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3B" w:rsidRDefault="00D6493B" w:rsidP="00D6493B">
      <w:pPr>
        <w:ind w:left="142"/>
        <w:jc w:val="center"/>
        <w:rPr>
          <w:color w:val="FF0000"/>
        </w:rPr>
      </w:pPr>
      <w:r>
        <w:rPr>
          <w:color w:val="FF0000"/>
        </w:rPr>
        <w:t>М</w:t>
      </w:r>
      <w:r w:rsidRPr="00D50A84">
        <w:rPr>
          <w:color w:val="FF0000"/>
        </w:rPr>
        <w:t xml:space="preserve">униципальное бюджетное дошкольное образовательное учреждение </w:t>
      </w:r>
    </w:p>
    <w:p w:rsidR="00D6493B" w:rsidRDefault="00D6493B" w:rsidP="00D6493B">
      <w:pPr>
        <w:ind w:left="142"/>
        <w:jc w:val="center"/>
        <w:rPr>
          <w:color w:val="FF0000"/>
        </w:rPr>
      </w:pPr>
      <w:r w:rsidRPr="00D50A84">
        <w:rPr>
          <w:color w:val="FF0000"/>
        </w:rPr>
        <w:t>дет</w:t>
      </w:r>
      <w:r>
        <w:rPr>
          <w:color w:val="FF0000"/>
        </w:rPr>
        <w:t xml:space="preserve">ский сад </w:t>
      </w:r>
      <w:r w:rsidRPr="00D50A84">
        <w:rPr>
          <w:color w:val="FF0000"/>
        </w:rPr>
        <w:t>№ 2</w:t>
      </w:r>
      <w:r>
        <w:rPr>
          <w:color w:val="FF0000"/>
        </w:rPr>
        <w:t>6</w:t>
      </w:r>
    </w:p>
    <w:p w:rsidR="00D6493B" w:rsidRPr="00D50A84" w:rsidRDefault="00D6493B" w:rsidP="00D6493B">
      <w:pPr>
        <w:ind w:left="142"/>
        <w:jc w:val="center"/>
        <w:rPr>
          <w:color w:val="FF0000"/>
        </w:rPr>
      </w:pPr>
      <w:r>
        <w:rPr>
          <w:color w:val="FF0000"/>
        </w:rPr>
        <w:t>ст.Медведовская</w:t>
      </w:r>
    </w:p>
    <w:p w:rsidR="00D6493B" w:rsidRDefault="00D6493B" w:rsidP="00D6493B">
      <w:pPr>
        <w:jc w:val="center"/>
      </w:pPr>
    </w:p>
    <w:p w:rsidR="00D6493B" w:rsidRDefault="00D6493B"/>
    <w:p w:rsidR="00D6493B" w:rsidRDefault="00D6493B"/>
    <w:p w:rsidR="002A4AEA" w:rsidRDefault="002A4AEA">
      <w:pPr>
        <w:rPr>
          <w:b/>
          <w:color w:val="FF0000"/>
          <w:sz w:val="32"/>
          <w:szCs w:val="32"/>
        </w:rPr>
      </w:pPr>
    </w:p>
    <w:p w:rsidR="002A4AEA" w:rsidRDefault="002A4AEA">
      <w:pPr>
        <w:rPr>
          <w:b/>
          <w:color w:val="FF0000"/>
          <w:sz w:val="32"/>
          <w:szCs w:val="32"/>
        </w:rPr>
      </w:pPr>
    </w:p>
    <w:p w:rsidR="002A4AEA" w:rsidRDefault="005F0187" w:rsidP="005F0187">
      <w:pPr>
        <w:jc w:val="center"/>
        <w:rPr>
          <w:b/>
          <w:color w:val="FF0000"/>
          <w:sz w:val="32"/>
          <w:szCs w:val="32"/>
        </w:rPr>
      </w:pPr>
      <w:r w:rsidRPr="005F0187">
        <w:rPr>
          <w:b/>
          <w:color w:val="FF0000"/>
          <w:sz w:val="32"/>
          <w:szCs w:val="32"/>
        </w:rPr>
        <w:t xml:space="preserve">«Основные задачи развития детей второго года жизни» </w:t>
      </w:r>
    </w:p>
    <w:p w:rsidR="002A4AEA" w:rsidRDefault="002A4AEA">
      <w:pPr>
        <w:rPr>
          <w:b/>
          <w:color w:val="FF0000"/>
          <w:sz w:val="32"/>
          <w:szCs w:val="32"/>
        </w:rPr>
      </w:pPr>
    </w:p>
    <w:p w:rsidR="005F0187" w:rsidRDefault="005F0187">
      <w:pPr>
        <w:rPr>
          <w:b/>
          <w:color w:val="FF0000"/>
          <w:sz w:val="32"/>
          <w:szCs w:val="32"/>
        </w:rPr>
      </w:pPr>
      <w:r w:rsidRPr="005F0187">
        <w:rPr>
          <w:b/>
          <w:color w:val="FF0000"/>
          <w:sz w:val="32"/>
          <w:szCs w:val="32"/>
        </w:rPr>
        <w:drawing>
          <wp:inline distT="0" distB="0" distL="0" distR="0">
            <wp:extent cx="2713043" cy="1809750"/>
            <wp:effectExtent l="190500" t="133350" r="144780" b="228600"/>
            <wp:docPr id="1" name="Рисунок 1" descr="https://rebenkoved.ru/wp-content/uploads/2016/12/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benkoved.ru/wp-content/uploads/2016/12/devoch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43" cy="181168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5F0187" w:rsidRDefault="005F0187" w:rsidP="002A4AEA">
      <w:pPr>
        <w:jc w:val="right"/>
        <w:rPr>
          <w:sz w:val="28"/>
          <w:szCs w:val="28"/>
        </w:rPr>
      </w:pPr>
      <w:bookmarkStart w:id="0" w:name="_GoBack"/>
      <w:bookmarkEnd w:id="0"/>
    </w:p>
    <w:p w:rsidR="005F0187" w:rsidRDefault="005F0187" w:rsidP="002A4AEA">
      <w:pPr>
        <w:jc w:val="right"/>
        <w:rPr>
          <w:sz w:val="28"/>
          <w:szCs w:val="28"/>
        </w:rPr>
      </w:pPr>
    </w:p>
    <w:p w:rsidR="005F0187" w:rsidRDefault="005F0187" w:rsidP="002A4AEA">
      <w:pPr>
        <w:jc w:val="right"/>
        <w:rPr>
          <w:sz w:val="28"/>
          <w:szCs w:val="28"/>
        </w:rPr>
      </w:pPr>
    </w:p>
    <w:p w:rsidR="005F0187" w:rsidRDefault="005F0187" w:rsidP="002A4AEA">
      <w:pPr>
        <w:jc w:val="right"/>
        <w:rPr>
          <w:sz w:val="28"/>
          <w:szCs w:val="28"/>
        </w:rPr>
      </w:pPr>
    </w:p>
    <w:p w:rsidR="005F0187" w:rsidRDefault="005F0187" w:rsidP="002A4AEA">
      <w:pPr>
        <w:jc w:val="right"/>
        <w:rPr>
          <w:sz w:val="28"/>
          <w:szCs w:val="28"/>
        </w:rPr>
      </w:pPr>
    </w:p>
    <w:p w:rsidR="005F0187" w:rsidRDefault="005F0187" w:rsidP="002A4AEA">
      <w:pPr>
        <w:jc w:val="right"/>
        <w:rPr>
          <w:sz w:val="28"/>
          <w:szCs w:val="28"/>
        </w:rPr>
      </w:pPr>
    </w:p>
    <w:p w:rsidR="00D6493B" w:rsidRDefault="00D6493B" w:rsidP="002A4A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15A5">
        <w:rPr>
          <w:sz w:val="28"/>
          <w:szCs w:val="28"/>
        </w:rPr>
        <w:t>Воспитатель:</w:t>
      </w:r>
    </w:p>
    <w:p w:rsidR="00370526" w:rsidRDefault="00370526" w:rsidP="002A4A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О.В.Железняк.</w:t>
      </w:r>
    </w:p>
    <w:p w:rsidR="00370526" w:rsidRPr="007C0DBD" w:rsidRDefault="00370526" w:rsidP="00D6493B">
      <w:pPr>
        <w:rPr>
          <w:b/>
          <w:color w:val="548DD4" w:themeColor="text2" w:themeTint="99"/>
          <w:sz w:val="28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«Нам говорит странная пословица,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Что дети не живут, а жить готовятся.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Но вряд ли в жизни пригодится тот,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Кто, жить готовясь, в детстве не живет»</w:t>
      </w:r>
    </w:p>
    <w:p w:rsidR="005F0187" w:rsidRPr="005F0187" w:rsidRDefault="005F0187" w:rsidP="005F0187">
      <w:pPr>
        <w:jc w:val="right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С.Я. Маршак</w:t>
      </w:r>
    </w:p>
    <w:p w:rsidR="005F0187" w:rsidRDefault="005F0187" w:rsidP="005F0187">
      <w:pPr>
        <w:jc w:val="center"/>
        <w:rPr>
          <w:b/>
          <w:color w:val="17365D" w:themeColor="text2" w:themeShade="BF"/>
          <w:szCs w:val="28"/>
        </w:rPr>
      </w:pPr>
    </w:p>
    <w:p w:rsidR="005F0187" w:rsidRPr="005F0187" w:rsidRDefault="005F0187" w:rsidP="005F0187">
      <w:pPr>
        <w:jc w:val="center"/>
        <w:rPr>
          <w:b/>
          <w:color w:val="17365D" w:themeColor="text2" w:themeShade="BF"/>
          <w:szCs w:val="28"/>
        </w:rPr>
      </w:pPr>
      <w:r w:rsidRPr="005F0187">
        <w:rPr>
          <w:b/>
          <w:color w:val="17365D" w:themeColor="text2" w:themeShade="BF"/>
          <w:szCs w:val="28"/>
        </w:rPr>
        <w:t>Возрастные особенности ребенка</w:t>
      </w:r>
      <w:r w:rsidRPr="005F0187">
        <w:rPr>
          <w:b/>
          <w:color w:val="17365D" w:themeColor="text2" w:themeShade="BF"/>
          <w:szCs w:val="28"/>
        </w:rPr>
        <w:t xml:space="preserve"> </w:t>
      </w:r>
      <w:r w:rsidRPr="005F0187">
        <w:rPr>
          <w:b/>
          <w:color w:val="17365D" w:themeColor="text2" w:themeShade="BF"/>
          <w:szCs w:val="28"/>
        </w:rPr>
        <w:t>2-3 лет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ind w:firstLine="708"/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71755</wp:posOffset>
            </wp:positionV>
            <wp:extent cx="141224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270" y="21396"/>
                <wp:lineTo x="21270" y="0"/>
                <wp:lineTo x="0" y="0"/>
              </wp:wrapPolygon>
            </wp:wrapTight>
            <wp:docPr id="4" name="Рисунок 4" descr="hello_html_55cfc5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5cfc5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187">
        <w:rPr>
          <w:b/>
          <w:color w:val="943634" w:themeColor="accent2" w:themeShade="BF"/>
          <w:szCs w:val="28"/>
        </w:rPr>
        <w:t>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</w:r>
      <w:r w:rsidRPr="005F0187">
        <w:t xml:space="preserve"> 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В этом возрасте вашему ребенку важно: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•    Много двигаться, потому что через движение он развивает и познает свое тело, а также осваивает окружающее пространство.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•    Освоить мелкие движения пальчиков через игры с мелкими предметами, потому, что развитие мелкой моторики у детей напрямую связано с развитием мозга и речи.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•     У ребенка в этом возрасте быстро растет словарный запас, причем количество произносимых слов всегда меньше, чем количество понимаемых.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•    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•    Получать помощь взрослого, когда у него что-то не получается, поскольку ребенок в 2—3 года может реагировать на неудачи весьма эффективно: злиться, плакать, ругаться, бросать вещи.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 xml:space="preserve">•  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 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proofErr w:type="gramStart"/>
      <w:r w:rsidRPr="005F0187">
        <w:rPr>
          <w:b/>
          <w:color w:val="943634" w:themeColor="accent2" w:themeShade="BF"/>
          <w:szCs w:val="28"/>
        </w:rPr>
        <w:t>•  Ребенок</w:t>
      </w:r>
      <w:proofErr w:type="gramEnd"/>
      <w:r w:rsidRPr="005F0187">
        <w:rPr>
          <w:b/>
          <w:color w:val="943634" w:themeColor="accent2" w:themeShade="BF"/>
          <w:szCs w:val="28"/>
        </w:rPr>
        <w:t xml:space="preserve">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</w:r>
    </w:p>
    <w:p w:rsidR="005F0187" w:rsidRPr="005F0187" w:rsidRDefault="005F0187" w:rsidP="005F0187">
      <w:pPr>
        <w:ind w:firstLine="708"/>
        <w:jc w:val="both"/>
        <w:rPr>
          <w:b/>
          <w:color w:val="17365D" w:themeColor="text2" w:themeShade="BF"/>
          <w:szCs w:val="28"/>
        </w:rPr>
      </w:pPr>
      <w:r w:rsidRPr="005F0187">
        <w:rPr>
          <w:b/>
          <w:color w:val="17365D" w:themeColor="text2" w:themeShade="BF"/>
          <w:szCs w:val="28"/>
        </w:rPr>
        <w:t>Вам как его родителям важно: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144780</wp:posOffset>
            </wp:positionV>
            <wp:extent cx="2070100" cy="1133475"/>
            <wp:effectExtent l="0" t="0" r="6350" b="9525"/>
            <wp:wrapTight wrapText="bothSides">
              <wp:wrapPolygon edited="0">
                <wp:start x="0" y="0"/>
                <wp:lineTo x="0" y="21418"/>
                <wp:lineTo x="21467" y="21418"/>
                <wp:lineTo x="21467" y="0"/>
                <wp:lineTo x="0" y="0"/>
              </wp:wrapPolygon>
            </wp:wrapTight>
            <wp:docPr id="5" name="Рисунок 5" descr="hello_html_26e880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6e8807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187">
        <w:rPr>
          <w:b/>
          <w:color w:val="943634" w:themeColor="accent2" w:themeShade="BF"/>
          <w:szCs w:val="28"/>
        </w:rPr>
        <w:t>•    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пространство.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 xml:space="preserve">Предоставить ребенку возможность играть с мелким материалом: пуговицами, крупой, </w:t>
      </w:r>
      <w:r w:rsidRPr="005F0187">
        <w:rPr>
          <w:b/>
          <w:color w:val="943634" w:themeColor="accent2" w:themeShade="BF"/>
          <w:szCs w:val="28"/>
        </w:rPr>
        <w:lastRenderedPageBreak/>
        <w:t>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•    Чаще разговаривать с малышом, читать ему сказки, книжки, обсуждать то, что он видел или в чем принимал участие. •    Предоставлять возможности для самых разных игр, в основном с предметами.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•    Относиться к ребенку спокойно и дружелюбно.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•    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•    Понимать, что у маленького ребенка совершенно другое восприятие времени. Для него существует только настоящее.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•    Относиться спокойно и с пониманием к эмоциональным вспышкам ребенка в случае возникновения трудностей.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0</wp:posOffset>
            </wp:positionV>
            <wp:extent cx="2221230" cy="2011680"/>
            <wp:effectExtent l="0" t="0" r="7620" b="7620"/>
            <wp:wrapTight wrapText="bothSides">
              <wp:wrapPolygon edited="0">
                <wp:start x="0" y="0"/>
                <wp:lineTo x="0" y="21477"/>
                <wp:lineTo x="21489" y="21477"/>
                <wp:lineTo x="21489" y="0"/>
                <wp:lineTo x="0" y="0"/>
              </wp:wrapPolygon>
            </wp:wrapTight>
            <wp:docPr id="6" name="Рисунок 6" descr="hello_html_751801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51801c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5F497A" w:themeColor="accent4" w:themeShade="BF"/>
          <w:szCs w:val="28"/>
        </w:rPr>
      </w:pPr>
    </w:p>
    <w:p w:rsidR="005F0187" w:rsidRPr="005F0187" w:rsidRDefault="005F0187" w:rsidP="005F0187">
      <w:pPr>
        <w:jc w:val="center"/>
        <w:rPr>
          <w:b/>
          <w:color w:val="5F497A" w:themeColor="accent4" w:themeShade="BF"/>
          <w:szCs w:val="28"/>
        </w:rPr>
      </w:pPr>
      <w:r w:rsidRPr="005F0187">
        <w:rPr>
          <w:b/>
          <w:color w:val="5F497A" w:themeColor="accent4" w:themeShade="BF"/>
          <w:szCs w:val="28"/>
        </w:rPr>
        <w:t xml:space="preserve">Что должен </w:t>
      </w:r>
      <w:proofErr w:type="gramStart"/>
      <w:r w:rsidRPr="005F0187">
        <w:rPr>
          <w:b/>
          <w:color w:val="5F497A" w:themeColor="accent4" w:themeShade="BF"/>
          <w:szCs w:val="28"/>
        </w:rPr>
        <w:t>уметь  ребенок</w:t>
      </w:r>
      <w:proofErr w:type="gramEnd"/>
      <w:r w:rsidRPr="005F0187">
        <w:rPr>
          <w:b/>
          <w:color w:val="5F497A" w:themeColor="accent4" w:themeShade="BF"/>
          <w:szCs w:val="28"/>
        </w:rPr>
        <w:t>?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- ребенок должен интересоваться окружающими предметами и активно действовать с ними;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- знать назначение бытовых предметов и уметь пользоваться с ними;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- проявлять отрицательное отношение к грубости, жадности;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- соблюдать элементарные правила вежливости;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- владеть активной речью, включенной в общение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- стремится к общению со взрослым, активно подражает им;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- проявляет интерес к сверстникам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- проявляет интерес к стихам, песням, сказкам, стремится двигаться под музыку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  <w:r w:rsidRPr="005F0187">
        <w:rPr>
          <w:b/>
          <w:color w:val="943634" w:themeColor="accent2" w:themeShade="BF"/>
          <w:szCs w:val="28"/>
        </w:rPr>
        <w:t>- у ребенка развита крупная моторика, он стремится осваивать различные виды движений, с интересом участвует в подвижных играх с простым содержанием, несложными движениями.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center"/>
        <w:rPr>
          <w:b/>
          <w:i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center"/>
        <w:rPr>
          <w:b/>
          <w:i/>
          <w:color w:val="943634" w:themeColor="accent2" w:themeShade="BF"/>
          <w:szCs w:val="28"/>
        </w:rPr>
      </w:pPr>
      <w:r w:rsidRPr="005F0187">
        <w:rPr>
          <w:b/>
          <w:i/>
          <w:color w:val="943634" w:themeColor="accent2" w:themeShade="BF"/>
          <w:szCs w:val="28"/>
        </w:rPr>
        <w:t>Желаем Вам приятного общения с вашим малышом!</w:t>
      </w: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p w:rsidR="005F0187" w:rsidRPr="005F0187" w:rsidRDefault="005F0187" w:rsidP="005F0187">
      <w:pPr>
        <w:jc w:val="both"/>
        <w:rPr>
          <w:b/>
          <w:color w:val="943634" w:themeColor="accent2" w:themeShade="BF"/>
          <w:szCs w:val="28"/>
        </w:rPr>
      </w:pPr>
    </w:p>
    <w:sectPr w:rsidR="005F0187" w:rsidRPr="005F0187" w:rsidSect="005F0187">
      <w:pgSz w:w="16838" w:h="11906" w:orient="landscape"/>
      <w:pgMar w:top="709" w:right="253" w:bottom="1135" w:left="426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6D13"/>
    <w:multiLevelType w:val="hybridMultilevel"/>
    <w:tmpl w:val="4F2A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3B"/>
    <w:rsid w:val="002770AD"/>
    <w:rsid w:val="002A4AEA"/>
    <w:rsid w:val="00370526"/>
    <w:rsid w:val="00393A54"/>
    <w:rsid w:val="00573BBD"/>
    <w:rsid w:val="005F0187"/>
    <w:rsid w:val="006E34EA"/>
    <w:rsid w:val="007C0DBD"/>
    <w:rsid w:val="00806030"/>
    <w:rsid w:val="008448E8"/>
    <w:rsid w:val="008C10E5"/>
    <w:rsid w:val="009A3847"/>
    <w:rsid w:val="009F3C4F"/>
    <w:rsid w:val="00B74E33"/>
    <w:rsid w:val="00BA6919"/>
    <w:rsid w:val="00BA7D7B"/>
    <w:rsid w:val="00C7262E"/>
    <w:rsid w:val="00C72751"/>
    <w:rsid w:val="00D6493B"/>
    <w:rsid w:val="00E32B5D"/>
    <w:rsid w:val="00F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ED6D4-4B99-4910-AE48-92ED873B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home</cp:lastModifiedBy>
  <cp:revision>2</cp:revision>
  <dcterms:created xsi:type="dcterms:W3CDTF">2018-10-28T12:01:00Z</dcterms:created>
  <dcterms:modified xsi:type="dcterms:W3CDTF">2018-10-28T12:01:00Z</dcterms:modified>
</cp:coreProperties>
</file>